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7BCDB4" w14:textId="77777777" w:rsidR="00FA211F" w:rsidRDefault="00FA211F" w:rsidP="00FA211F">
      <w:pPr>
        <w:pStyle w:val="a5"/>
        <w:shd w:val="clear" w:color="auto" w:fill="FFFFFF"/>
        <w:adjustRightInd w:val="0"/>
        <w:snapToGrid w:val="0"/>
        <w:spacing w:beforeAutospacing="0" w:afterAutospacing="0" w:line="540" w:lineRule="exact"/>
        <w:jc w:val="both"/>
        <w:rPr>
          <w:rFonts w:ascii="Times New Roman" w:eastAsia="黑体" w:hAnsi="Times New Roman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  <w:shd w:val="clear" w:color="auto" w:fill="FFFFFF"/>
        </w:rPr>
        <w:t>1</w:t>
      </w:r>
    </w:p>
    <w:p w14:paraId="638F68C7" w14:textId="3531080F" w:rsidR="00FA211F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陕西杰而森人力资源开发有限公司202</w:t>
      </w:r>
      <w:r w:rsidR="009A04D0">
        <w:rPr>
          <w:rFonts w:ascii="方正小标宋简体" w:eastAsia="方正小标宋简体" w:hAnsi="微软雅黑"/>
          <w:color w:val="000000"/>
          <w:sz w:val="44"/>
          <w:szCs w:val="44"/>
        </w:rPr>
        <w:t>4</w:t>
      </w: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年公开招聘派遣制工作人员</w:t>
      </w:r>
    </w:p>
    <w:p w14:paraId="0FB373D6" w14:textId="77777777" w:rsidR="00FA211F" w:rsidRPr="00016892" w:rsidRDefault="00FA211F" w:rsidP="00FA211F">
      <w:pPr>
        <w:widowControl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工作职责及任职资格条件一</w:t>
      </w:r>
      <w:bookmarkStart w:id="0" w:name="_GoBack"/>
      <w:bookmarkEnd w:id="0"/>
      <w:r w:rsidRPr="00016892">
        <w:rPr>
          <w:rFonts w:ascii="方正小标宋简体" w:eastAsia="方正小标宋简体" w:hAnsi="微软雅黑" w:hint="eastAsia"/>
          <w:color w:val="000000"/>
          <w:sz w:val="44"/>
          <w:szCs w:val="44"/>
        </w:rPr>
        <w:t>览表</w:t>
      </w:r>
    </w:p>
    <w:tbl>
      <w:tblPr>
        <w:tblpPr w:leftFromText="180" w:rightFromText="180" w:vertAnchor="text" w:horzAnchor="page" w:tblpXSpec="center" w:tblpY="494"/>
        <w:tblOverlap w:val="never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991"/>
        <w:gridCol w:w="1134"/>
        <w:gridCol w:w="5377"/>
        <w:gridCol w:w="3922"/>
        <w:gridCol w:w="1857"/>
      </w:tblGrid>
      <w:tr w:rsidR="00FA211F" w14:paraId="4F51A2F1" w14:textId="77777777" w:rsidTr="003548A8">
        <w:trPr>
          <w:trHeight w:val="82"/>
        </w:trPr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14:paraId="726F8E8A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14:paraId="3CBC2E02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岗位</w:t>
            </w:r>
          </w:p>
          <w:p w14:paraId="1A3DCF88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名称</w:t>
            </w:r>
          </w:p>
        </w:tc>
        <w:tc>
          <w:tcPr>
            <w:tcW w:w="405" w:type="pct"/>
            <w:tcBorders>
              <w:top w:val="single" w:sz="4" w:space="0" w:color="auto"/>
            </w:tcBorders>
            <w:vAlign w:val="center"/>
          </w:tcPr>
          <w:p w14:paraId="504F4EDA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招聘</w:t>
            </w:r>
          </w:p>
          <w:p w14:paraId="0D90CEC0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人员</w:t>
            </w:r>
          </w:p>
          <w:p w14:paraId="07584F28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数量</w:t>
            </w:r>
          </w:p>
        </w:tc>
        <w:tc>
          <w:tcPr>
            <w:tcW w:w="1922" w:type="pct"/>
            <w:tcBorders>
              <w:top w:val="single" w:sz="4" w:space="0" w:color="auto"/>
            </w:tcBorders>
            <w:vAlign w:val="center"/>
          </w:tcPr>
          <w:p w14:paraId="61E155DF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岗位职责</w:t>
            </w:r>
          </w:p>
        </w:tc>
        <w:tc>
          <w:tcPr>
            <w:tcW w:w="1402" w:type="pct"/>
            <w:tcBorders>
              <w:top w:val="single" w:sz="4" w:space="0" w:color="auto"/>
            </w:tcBorders>
            <w:vAlign w:val="center"/>
          </w:tcPr>
          <w:p w14:paraId="1CA82986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  <w:t>任职条件</w:t>
            </w:r>
          </w:p>
        </w:tc>
        <w:tc>
          <w:tcPr>
            <w:tcW w:w="664" w:type="pct"/>
            <w:tcBorders>
              <w:top w:val="single" w:sz="4" w:space="0" w:color="auto"/>
            </w:tcBorders>
          </w:tcPr>
          <w:p w14:paraId="7A4DC787" w14:textId="77777777" w:rsidR="00FA211F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</w:p>
          <w:p w14:paraId="14EC7BAF" w14:textId="77777777" w:rsidR="00FA211F" w:rsidRPr="009B3E74" w:rsidRDefault="00FA211F" w:rsidP="003548A8">
            <w:pPr>
              <w:widowControl/>
              <w:spacing w:line="240" w:lineRule="atLeast"/>
              <w:jc w:val="center"/>
              <w:rPr>
                <w:rFonts w:ascii="等线" w:eastAsia="等线" w:hAnsi="等线" w:cs="Times New Roman"/>
                <w:b/>
                <w:bCs/>
                <w:sz w:val="20"/>
                <w:szCs w:val="20"/>
              </w:rPr>
            </w:pPr>
            <w:r w:rsidRPr="009B3E74">
              <w:rPr>
                <w:rFonts w:ascii="等线" w:eastAsia="等线" w:hAnsi="等线" w:cs="Times New Roman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9A04D0" w14:paraId="52BE2A1A" w14:textId="77777777" w:rsidTr="002B354E">
        <w:trPr>
          <w:trHeight w:val="2219"/>
        </w:trPr>
        <w:tc>
          <w:tcPr>
            <w:tcW w:w="252" w:type="pct"/>
            <w:tcBorders>
              <w:bottom w:val="single" w:sz="4" w:space="0" w:color="auto"/>
            </w:tcBorders>
            <w:vAlign w:val="center"/>
          </w:tcPr>
          <w:p w14:paraId="09E4E480" w14:textId="0D10A374" w:rsidR="009A04D0" w:rsidRDefault="009A04D0" w:rsidP="009A04D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EBA06" w14:textId="12B1256B" w:rsidR="009A04D0" w:rsidRPr="00EE3CCC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采编岗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14:paraId="0ED34283" w14:textId="4C321A77" w:rsidR="009A04D0" w:rsidRPr="00FA211F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922" w:type="pct"/>
            <w:tcBorders>
              <w:bottom w:val="single" w:sz="4" w:space="0" w:color="auto"/>
            </w:tcBorders>
            <w:vAlign w:val="center"/>
          </w:tcPr>
          <w:p w14:paraId="1FEC2266" w14:textId="399502C3" w:rsidR="009A04D0" w:rsidRPr="00FA211F" w:rsidRDefault="009A04D0" w:rsidP="009A04D0">
            <w:pPr>
              <w:spacing w:line="240" w:lineRule="exact"/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1.跟踪学校学科建设发展以及资源出版动态，根据年度预算完成资源采购任务；</w:t>
            </w:r>
            <w:r>
              <w:rPr>
                <w:rFonts w:hint="eastAsia"/>
                <w:color w:val="000000"/>
                <w:sz w:val="22"/>
              </w:rPr>
              <w:br/>
              <w:t>2.搜集和研究读者对文献资源建设的意见和建议，处理读者推荐意见的反馈；</w:t>
            </w:r>
            <w:r>
              <w:rPr>
                <w:rFonts w:hint="eastAsia"/>
                <w:color w:val="000000"/>
                <w:sz w:val="22"/>
              </w:rPr>
              <w:br/>
              <w:t>3.馆藏资源评估分析、馆藏政策与资源结构调整等工作，推进资源结构调整和优化；</w:t>
            </w:r>
            <w:r>
              <w:rPr>
                <w:rFonts w:hint="eastAsia"/>
                <w:color w:val="000000"/>
                <w:sz w:val="22"/>
              </w:rPr>
              <w:br/>
              <w:t>4.购买及受赠纸质图书和期刊的验收、编目、加工等；</w:t>
            </w:r>
            <w:r>
              <w:rPr>
                <w:rFonts w:hint="eastAsia"/>
                <w:color w:val="000000"/>
                <w:sz w:val="22"/>
              </w:rPr>
              <w:br/>
              <w:t>5.电子资源的管理、宣传推广等；</w:t>
            </w:r>
            <w:r>
              <w:rPr>
                <w:rFonts w:hint="eastAsia"/>
                <w:color w:val="000000"/>
                <w:sz w:val="22"/>
              </w:rPr>
              <w:br/>
              <w:t>6.完成领导交办的其他工作。</w:t>
            </w:r>
          </w:p>
        </w:tc>
        <w:tc>
          <w:tcPr>
            <w:tcW w:w="1402" w:type="pct"/>
            <w:vAlign w:val="center"/>
          </w:tcPr>
          <w:p w14:paraId="0C3D02B6" w14:textId="46FD94F5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1.全日制本科及以上学历学位；</w:t>
            </w:r>
            <w:r>
              <w:rPr>
                <w:rFonts w:hint="eastAsia"/>
                <w:color w:val="000000"/>
                <w:sz w:val="22"/>
              </w:rPr>
              <w:br/>
              <w:t>2.图书情报、经管类专业；</w:t>
            </w:r>
            <w:r>
              <w:rPr>
                <w:rFonts w:hint="eastAsia"/>
                <w:color w:val="000000"/>
                <w:sz w:val="22"/>
              </w:rPr>
              <w:br/>
              <w:t>3.35周岁以下；</w:t>
            </w:r>
            <w:r>
              <w:rPr>
                <w:rFonts w:hint="eastAsia"/>
                <w:color w:val="000000"/>
                <w:sz w:val="22"/>
              </w:rPr>
              <w:br/>
              <w:t>4.本科生需具备全国计算机等级考试二级证书（图书情报专业除外）；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.具备扎实的专业基础知识和较强的学习能力，熟悉图书馆资源建设的相关业务流程和标准；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.具有良好的职业道德和团队协作精神，责任心强，工作认真细致，具备良好的沟通能力和服务意识。</w:t>
            </w:r>
          </w:p>
        </w:tc>
        <w:tc>
          <w:tcPr>
            <w:tcW w:w="664" w:type="pct"/>
            <w:vAlign w:val="center"/>
          </w:tcPr>
          <w:p w14:paraId="57EDA41F" w14:textId="1A7224FD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B3E74">
              <w:rPr>
                <w:rFonts w:asciiTheme="minorEastAsia" w:hAnsiTheme="minorEastAsia" w:cs="Times New Roman"/>
                <w:sz w:val="18"/>
                <w:szCs w:val="18"/>
              </w:rPr>
              <w:t xml:space="preserve"> </w:t>
            </w:r>
          </w:p>
        </w:tc>
      </w:tr>
      <w:tr w:rsidR="009A04D0" w:rsidRPr="001769F4" w14:paraId="33605D81" w14:textId="77777777" w:rsidTr="002B354E">
        <w:trPr>
          <w:trHeight w:val="25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CD270" w14:textId="7D96C104" w:rsidR="009A04D0" w:rsidRDefault="009A04D0" w:rsidP="009A04D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1E256" w14:textId="5C284B72" w:rsidR="009A04D0" w:rsidRPr="00EE3CCC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学科服务、阅读推广岗位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4DA4D" w14:textId="7AE771F1" w:rsidR="009A04D0" w:rsidRPr="00EE3CCC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F099" w14:textId="6FAB4B84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1.做好图书馆学科服务、阅读推广的组织、策划、宣传工作；</w:t>
            </w:r>
            <w:r>
              <w:rPr>
                <w:rFonts w:hint="eastAsia"/>
                <w:color w:val="000000"/>
                <w:sz w:val="22"/>
              </w:rPr>
              <w:br/>
              <w:t>2.做好图书馆信息素养教育工作；</w:t>
            </w:r>
            <w:r>
              <w:rPr>
                <w:rFonts w:hint="eastAsia"/>
                <w:color w:val="000000"/>
                <w:sz w:val="22"/>
              </w:rPr>
              <w:br/>
              <w:t>3.各类信息的统计、分析工作；</w:t>
            </w:r>
            <w:r>
              <w:rPr>
                <w:rFonts w:hint="eastAsia"/>
                <w:color w:val="000000"/>
                <w:sz w:val="22"/>
              </w:rPr>
              <w:br/>
              <w:t>4.完成领导交办的其他工作。</w:t>
            </w:r>
          </w:p>
        </w:tc>
        <w:tc>
          <w:tcPr>
            <w:tcW w:w="1402" w:type="pct"/>
            <w:tcBorders>
              <w:left w:val="single" w:sz="4" w:space="0" w:color="auto"/>
            </w:tcBorders>
            <w:vAlign w:val="center"/>
          </w:tcPr>
          <w:p w14:paraId="30D1D74C" w14:textId="5FEA9FB4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1.全日制本科及以上学历学位；</w:t>
            </w:r>
            <w:r>
              <w:rPr>
                <w:rFonts w:hint="eastAsia"/>
                <w:color w:val="000000"/>
                <w:sz w:val="22"/>
              </w:rPr>
              <w:br/>
              <w:t>2.图书情报、中文、新闻、经管类专业；</w:t>
            </w:r>
            <w:r>
              <w:rPr>
                <w:rFonts w:hint="eastAsia"/>
                <w:color w:val="000000"/>
                <w:sz w:val="22"/>
              </w:rPr>
              <w:br/>
              <w:t>3.35周岁以下；</w:t>
            </w:r>
            <w:r>
              <w:rPr>
                <w:rFonts w:hint="eastAsia"/>
                <w:color w:val="000000"/>
                <w:sz w:val="22"/>
              </w:rPr>
              <w:br/>
              <w:t>4.本科生需具备全国计算机等级考试二级证书（图书情报专业除外）；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.熟练操作常用办公软件以及常用的图片、短视频编辑软件；</w:t>
            </w:r>
            <w:r>
              <w:rPr>
                <w:rFonts w:hint="eastAsia"/>
                <w:color w:val="000000"/>
                <w:sz w:val="22"/>
              </w:rPr>
              <w:br/>
              <w:t>7.具备良好的文字表达能力和新媒体运用能力。</w:t>
            </w:r>
          </w:p>
        </w:tc>
        <w:tc>
          <w:tcPr>
            <w:tcW w:w="664" w:type="pct"/>
            <w:tcBorders>
              <w:left w:val="single" w:sz="4" w:space="0" w:color="auto"/>
            </w:tcBorders>
            <w:vAlign w:val="center"/>
          </w:tcPr>
          <w:p w14:paraId="7D3D4A82" w14:textId="2801AE3E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9A04D0" w:rsidRPr="001769F4" w14:paraId="65846782" w14:textId="77777777" w:rsidTr="003548A8">
        <w:trPr>
          <w:trHeight w:val="1888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F682" w14:textId="3276B4BB" w:rsidR="009A04D0" w:rsidRDefault="009A04D0" w:rsidP="009A04D0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08822" w14:textId="1654CA34" w:rsidR="009A04D0" w:rsidRPr="00EE3CCC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辅助馆员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4EF3" w14:textId="538AEC9B" w:rsidR="009A04D0" w:rsidRPr="00EE3CCC" w:rsidRDefault="009A04D0" w:rsidP="009A04D0">
            <w:pPr>
              <w:spacing w:line="240" w:lineRule="exact"/>
              <w:jc w:val="center"/>
              <w:rPr>
                <w:rFonts w:ascii="等线" w:eastAsia="等线" w:hAnsi="等线" w:cs="Times New Roman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C765A" w14:textId="0E3E75F0" w:rsidR="009A04D0" w:rsidRPr="009B3E74" w:rsidRDefault="009A04D0" w:rsidP="009A04D0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1.负责阅览区域开放管理，维护运行秩序；</w:t>
            </w:r>
            <w:r>
              <w:rPr>
                <w:rFonts w:hint="eastAsia"/>
                <w:color w:val="000000"/>
                <w:sz w:val="22"/>
              </w:rPr>
              <w:br/>
              <w:t>2.负责图书（报纸、期刊）的验收、上架、整理及保护等工作，做好报纸、期刊的装订工作；</w:t>
            </w:r>
            <w:r>
              <w:rPr>
                <w:rFonts w:hint="eastAsia"/>
                <w:color w:val="000000"/>
                <w:sz w:val="22"/>
              </w:rPr>
              <w:br/>
              <w:t>3.负责导读工作，解答咨询；</w:t>
            </w:r>
            <w:r>
              <w:rPr>
                <w:rFonts w:hint="eastAsia"/>
                <w:color w:val="000000"/>
                <w:sz w:val="22"/>
              </w:rPr>
              <w:br/>
              <w:t>4.负责管理本区域图书，排架整齐有序，新书的验收、交接、登记、入库、上架,参加集中倒架、下架、打捆、装订工作；</w:t>
            </w:r>
            <w:r>
              <w:rPr>
                <w:rFonts w:hint="eastAsia"/>
                <w:color w:val="000000"/>
                <w:sz w:val="22"/>
              </w:rPr>
              <w:br/>
              <w:t>5.负责维护阅览秩序、巡视、发现、制止、处理违规行为、保证良好的阅览秩序；</w:t>
            </w:r>
            <w:r>
              <w:rPr>
                <w:rFonts w:hint="eastAsia"/>
                <w:color w:val="000000"/>
                <w:sz w:val="22"/>
              </w:rPr>
              <w:br/>
              <w:t>6.开展阅读推广活动；</w:t>
            </w:r>
            <w:r>
              <w:rPr>
                <w:rFonts w:hint="eastAsia"/>
                <w:color w:val="000000"/>
                <w:sz w:val="22"/>
              </w:rPr>
              <w:br/>
              <w:t>7.负责24小时自助还书柜的使用、检查、更换、流转，密集书库管理；</w:t>
            </w:r>
            <w:r>
              <w:rPr>
                <w:rFonts w:hint="eastAsia"/>
                <w:color w:val="000000"/>
                <w:sz w:val="22"/>
              </w:rPr>
              <w:br/>
              <w:t>8.负责清洁卫生，协助负责工作区域内书刊资料、阅览桌椅、办公设备等设施的维护及安全；</w:t>
            </w:r>
            <w:r>
              <w:rPr>
                <w:rFonts w:hint="eastAsia"/>
                <w:color w:val="000000"/>
                <w:sz w:val="22"/>
              </w:rPr>
              <w:br/>
              <w:t>9.负责文献及设备安全，做好防盗、防火、防潮、防虫工作，定期排查安全隐患，保持消防通道畅通；</w:t>
            </w:r>
            <w:r>
              <w:rPr>
                <w:rFonts w:hint="eastAsia"/>
                <w:color w:val="000000"/>
                <w:sz w:val="22"/>
              </w:rPr>
              <w:br/>
              <w:t>10.完成领导交办的其他工作。</w:t>
            </w:r>
          </w:p>
        </w:tc>
        <w:tc>
          <w:tcPr>
            <w:tcW w:w="1402" w:type="pct"/>
            <w:tcBorders>
              <w:left w:val="single" w:sz="4" w:space="0" w:color="auto"/>
            </w:tcBorders>
            <w:vAlign w:val="center"/>
          </w:tcPr>
          <w:p w14:paraId="40EDF537" w14:textId="0D5DBB64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</w:rPr>
              <w:t>1.全日制本科及以上学历学位；</w:t>
            </w:r>
            <w:r>
              <w:rPr>
                <w:rFonts w:hint="eastAsia"/>
                <w:color w:val="000000"/>
                <w:sz w:val="22"/>
              </w:rPr>
              <w:br/>
              <w:t>2.图书情报、经管类专业；</w:t>
            </w:r>
            <w:r>
              <w:rPr>
                <w:rFonts w:hint="eastAsia"/>
                <w:color w:val="000000"/>
                <w:sz w:val="22"/>
              </w:rPr>
              <w:br/>
              <w:t>3.35周岁以下；</w:t>
            </w:r>
            <w:r>
              <w:rPr>
                <w:rFonts w:hint="eastAsia"/>
                <w:color w:val="000000"/>
                <w:sz w:val="22"/>
              </w:rPr>
              <w:br/>
              <w:t>4.本科生需具备全国计算机等级考试二级证书（图书情报专业除外）；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.能够熟练操作电脑及办公软件；</w:t>
            </w:r>
            <w:r>
              <w:rPr>
                <w:rFonts w:hint="eastAsia"/>
                <w:color w:val="000000"/>
                <w:sz w:val="22"/>
              </w:rPr>
              <w:br/>
              <w:t>7.具有一定能力写作及沟通能力。</w:t>
            </w:r>
          </w:p>
        </w:tc>
        <w:tc>
          <w:tcPr>
            <w:tcW w:w="664" w:type="pct"/>
            <w:tcBorders>
              <w:left w:val="single" w:sz="4" w:space="0" w:color="auto"/>
            </w:tcBorders>
            <w:vAlign w:val="center"/>
          </w:tcPr>
          <w:p w14:paraId="0837F37B" w14:textId="63863A11" w:rsidR="009A04D0" w:rsidRPr="009B3E74" w:rsidRDefault="009A04D0" w:rsidP="009A04D0">
            <w:pPr>
              <w:spacing w:line="240" w:lineRule="exact"/>
              <w:jc w:val="left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</w:tbl>
    <w:p w14:paraId="2383DE6A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F84979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14276CF1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78B260D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403FAC05" w14:textId="77777777" w:rsidR="00FA211F" w:rsidRDefault="00FA211F" w:rsidP="00FA211F">
      <w:pPr>
        <w:spacing w:line="560" w:lineRule="exact"/>
        <w:jc w:val="left"/>
        <w:rPr>
          <w:rFonts w:ascii="Times New Roman" w:eastAsia="仿宋_GB2312" w:hAnsi="Times New Roman" w:cs="Times New Roman"/>
          <w:sz w:val="20"/>
          <w:szCs w:val="20"/>
        </w:rPr>
      </w:pPr>
    </w:p>
    <w:p w14:paraId="75C3AF49" w14:textId="77777777" w:rsidR="00D315E3" w:rsidRDefault="00D315E3"/>
    <w:sectPr w:rsidR="00D315E3" w:rsidSect="00FA21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44E6C0" w14:textId="77777777" w:rsidR="00B25317" w:rsidRDefault="00B25317" w:rsidP="00FA211F">
      <w:r>
        <w:separator/>
      </w:r>
    </w:p>
  </w:endnote>
  <w:endnote w:type="continuationSeparator" w:id="0">
    <w:p w14:paraId="3804E88E" w14:textId="77777777" w:rsidR="00B25317" w:rsidRDefault="00B25317" w:rsidP="00FA2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20E6AB" w14:textId="77777777" w:rsidR="00B25317" w:rsidRDefault="00B25317" w:rsidP="00FA211F">
      <w:r>
        <w:separator/>
      </w:r>
    </w:p>
  </w:footnote>
  <w:footnote w:type="continuationSeparator" w:id="0">
    <w:p w14:paraId="6B78A3D9" w14:textId="77777777" w:rsidR="00B25317" w:rsidRDefault="00B25317" w:rsidP="00FA2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104"/>
    <w:rsid w:val="00270104"/>
    <w:rsid w:val="002F79AB"/>
    <w:rsid w:val="00987D3B"/>
    <w:rsid w:val="009A04D0"/>
    <w:rsid w:val="00B25317"/>
    <w:rsid w:val="00D315E3"/>
    <w:rsid w:val="00FA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7B88C"/>
  <w15:chartTrackingRefBased/>
  <w15:docId w15:val="{259F22E5-C505-4243-9D28-D079E535B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11F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A21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939</Characters>
  <Application>Microsoft Office Word</Application>
  <DocSecurity>4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GNSHR</dc:creator>
  <cp:keywords/>
  <dc:description/>
  <cp:lastModifiedBy>gnshr</cp:lastModifiedBy>
  <cp:revision>2</cp:revision>
  <dcterms:created xsi:type="dcterms:W3CDTF">2024-07-25T08:38:00Z</dcterms:created>
  <dcterms:modified xsi:type="dcterms:W3CDTF">2024-07-25T08:38:00Z</dcterms:modified>
</cp:coreProperties>
</file>